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8" w:rsidRDefault="00351AE3" w:rsidP="00863678">
      <w:pPr>
        <w:pStyle w:val="2"/>
        <w:jc w:val="center"/>
      </w:pPr>
      <w:r>
        <w:rPr>
          <w:color w:val="008080"/>
        </w:rPr>
        <w:t>Угли</w:t>
      </w:r>
      <w:proofErr w:type="gramStart"/>
      <w:r>
        <w:rPr>
          <w:color w:val="008080"/>
        </w:rPr>
        <w:t>ч-</w:t>
      </w:r>
      <w:proofErr w:type="gramEnd"/>
      <w:r>
        <w:rPr>
          <w:color w:val="008080"/>
        </w:rPr>
        <w:t xml:space="preserve"> Мышкин</w:t>
      </w:r>
    </w:p>
    <w:p w:rsidR="00A94249" w:rsidRPr="00863678" w:rsidRDefault="00A94249" w:rsidP="00863678">
      <w:pPr>
        <w:pStyle w:val="aa"/>
        <w:jc w:val="both"/>
      </w:pPr>
      <w:r w:rsidRPr="00A94249">
        <w:rPr>
          <w:color w:val="006400"/>
          <w:sz w:val="28"/>
          <w:szCs w:val="28"/>
        </w:rPr>
        <w:t xml:space="preserve"> </w:t>
      </w:r>
      <w:r w:rsidR="00863678">
        <w:t xml:space="preserve">В стоимость тура включено: оформление документов в ГИБДД, подготовка документов для школы, транспортное обслуживание  на фирменном автобусе </w:t>
      </w:r>
      <w:proofErr w:type="spellStart"/>
      <w:r w:rsidR="00863678">
        <w:t>Setra</w:t>
      </w:r>
      <w:proofErr w:type="spellEnd"/>
      <w:r w:rsidR="00863678">
        <w:t xml:space="preserve"> "МОСГОРТРАНС" 48 мест</w:t>
      </w:r>
      <w:r w:rsidR="00E8191E">
        <w:t xml:space="preserve"> двумя водителями</w:t>
      </w:r>
      <w:r w:rsidR="00863678">
        <w:t>, экскурсионное со</w:t>
      </w:r>
      <w:r w:rsidR="00351AE3">
        <w:t>провождение по пути следования</w:t>
      </w:r>
      <w:r w:rsidR="00863678">
        <w:t>, входные билеты в музеи, экскурсии и питание по программе.</w:t>
      </w:r>
    </w:p>
    <w:p w:rsid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4249"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0 человек + 1 сопровождающий бесплатно. 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94249"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4 650</w:t>
      </w:r>
      <w:r w:rsidR="00A94249"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Взрослый +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4249"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5 человек + 1 сопровождающий бесплатно. 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4 100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Взрослый + 50 рублей.</w:t>
      </w:r>
    </w:p>
    <w:p w:rsidR="00A94249" w:rsidRP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="00A94249"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+ 1 сопровождающий бесплатно. 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3 </w:t>
      </w:r>
      <w:r w:rsidR="00DB7EC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Взрослый + 5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рублей.</w:t>
      </w:r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35 человек + 1 сопровождающий бесплатно. 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4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B7EC2">
        <w:rPr>
          <w:rFonts w:ascii="Times New Roman" w:eastAsia="Times New Roman" w:hAnsi="Times New Roman"/>
          <w:sz w:val="24"/>
          <w:szCs w:val="24"/>
          <w:lang w:eastAsia="ru-RU"/>
        </w:rPr>
        <w:t xml:space="preserve"> 550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Взрослый + 50 рублей.</w:t>
      </w:r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</w:p>
    <w:p w:rsid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20 человек + 2 сопровождающий бесплатно. 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5 000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Взрослый + 50 рублей.</w:t>
      </w:r>
    </w:p>
    <w:p w:rsid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25 человек + 2 сопровождающий бесплатно. 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4 200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Взрослый + 50 рублей.</w:t>
      </w:r>
    </w:p>
    <w:p w:rsid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30 человек + 3 сопровождающий бесплатно. 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3 850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Взрослый + 50 рублей.</w:t>
      </w:r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35 человек + 3 сопровождающий бесплатно. 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3 650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Взрослый + 50 рублей.</w:t>
      </w:r>
    </w:p>
    <w:p w:rsidR="00863678" w:rsidRPr="00863678" w:rsidRDefault="00863678" w:rsidP="008636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40 человек + </w:t>
      </w:r>
      <w:r w:rsidR="00DE375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сопровождающий бесплатно. Школьник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3 500 </w:t>
      </w:r>
      <w:r w:rsidRPr="00863678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AE3">
        <w:rPr>
          <w:rFonts w:ascii="Times New Roman" w:eastAsia="Times New Roman" w:hAnsi="Times New Roman"/>
          <w:sz w:val="24"/>
          <w:szCs w:val="24"/>
          <w:lang w:eastAsia="ru-RU"/>
        </w:rPr>
        <w:t>Взрослый + 50 рублей.</w:t>
      </w:r>
    </w:p>
    <w:p w:rsidR="00A94249" w:rsidRDefault="00A94249" w:rsidP="0086367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42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Этапы оплаты: Аванс - 3 000 рублей, включен в стоимость программы, Предоплата за 30 дней до даты проведения - 50 %, Остаток за 10 дней до даты проведения программы. 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07.30. Подача автобуса к зданию школы.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11.30. Прибытие в город Углич.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12.00. Игра-путешествие в Кремле, в ходе которой участники встретятся с князем, выполнят разнообразные задания, найдут подсказки и помогут князю отыскать казну. В процессе познакомятся с историей города, его культурным наследием, памятниками и экспозициями </w:t>
      </w:r>
      <w:proofErr w:type="spell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угличского</w:t>
      </w:r>
      <w:proofErr w:type="spell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кремля. В ходе игры посещение: церкви царевича </w:t>
      </w:r>
      <w:proofErr w:type="spell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Димитиря</w:t>
      </w:r>
      <w:proofErr w:type="spell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 крови», Палаты дворца </w:t>
      </w:r>
      <w:proofErr w:type="spell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угличских</w:t>
      </w:r>
      <w:proofErr w:type="spell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удельных князей, </w:t>
      </w:r>
      <w:proofErr w:type="spell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Спасо-Преображенского</w:t>
      </w:r>
      <w:proofErr w:type="spell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собора.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13.40. Обед.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15.00. Экскурсия в музей Гидроэнергетики.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16.00. Переезд </w:t>
      </w:r>
      <w:proofErr w:type="gram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Мышкин.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Обзорная пешеходная экскурсия по городу.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Интерактивная экскурсия "К мышам на старую мельницу". Посещение мельницы купца Чистова, осмотр мельничных механизмов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- пути превращения зерна в муку.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Интерактивная программа в центре "Мышкины Палаты". Приглашаем окунуться в атмосферу царской жизни: </w:t>
      </w:r>
      <w:proofErr w:type="spell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учтите</w:t>
      </w:r>
      <w:proofErr w:type="gram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spell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стражники спросят пароль, дворовые девки с удовольствием выболтают все дворцовые тайны и проведут Вас по мышиным тропам, гостеприимные царь с царицей поведают как тяжела корона, и научат, как уберечься от кошачьих напастей. Посещение зоопарка мышей.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Экскурсия в музей Валенок.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Развлекательная программа "К мельнику на блины". Хозяйка-мельничиха, ожидая гостей, затопит печь, испечет блинов, с шуткой-прибауткой расскажет о </w:t>
      </w:r>
      <w:proofErr w:type="gramStart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житье-бытье</w:t>
      </w:r>
      <w:proofErr w:type="gramEnd"/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 xml:space="preserve"> мельника и его семьи, покажет дом и пригласит за стол.</w:t>
      </w:r>
    </w:p>
    <w:p w:rsidR="00351AE3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19.00 - 19.30. Отъезд в Москву.</w:t>
      </w:r>
    </w:p>
    <w:p w:rsidR="0055599D" w:rsidRPr="00351AE3" w:rsidRDefault="00351AE3" w:rsidP="0035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AE3">
        <w:rPr>
          <w:rFonts w:ascii="Times New Roman" w:eastAsia="Times New Roman" w:hAnsi="Times New Roman"/>
          <w:sz w:val="24"/>
          <w:szCs w:val="24"/>
          <w:lang w:eastAsia="ru-RU"/>
        </w:rPr>
        <w:t>22.00 - 23.00. Прибытие к зданию школы.</w:t>
      </w:r>
    </w:p>
    <w:sectPr w:rsidR="0055599D" w:rsidRPr="00351AE3" w:rsidSect="00C451D6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73" w:rsidRDefault="00496573" w:rsidP="000C5794">
      <w:pPr>
        <w:spacing w:after="0" w:line="240" w:lineRule="auto"/>
      </w:pPr>
      <w:r>
        <w:separator/>
      </w:r>
    </w:p>
  </w:endnote>
  <w:endnote w:type="continuationSeparator" w:id="0">
    <w:p w:rsidR="00496573" w:rsidRDefault="00496573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73" w:rsidRDefault="00496573" w:rsidP="000C5794">
      <w:pPr>
        <w:spacing w:after="0" w:line="240" w:lineRule="auto"/>
      </w:pPr>
      <w:r>
        <w:separator/>
      </w:r>
    </w:p>
  </w:footnote>
  <w:footnote w:type="continuationSeparator" w:id="0">
    <w:p w:rsidR="00496573" w:rsidRDefault="00496573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346271"/>
    <w:multiLevelType w:val="multilevel"/>
    <w:tmpl w:val="9E10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70FB2"/>
    <w:multiLevelType w:val="multilevel"/>
    <w:tmpl w:val="84AA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732D5"/>
    <w:multiLevelType w:val="multilevel"/>
    <w:tmpl w:val="A12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52A3"/>
    <w:rsid w:val="00115532"/>
    <w:rsid w:val="00120D23"/>
    <w:rsid w:val="0012731F"/>
    <w:rsid w:val="001353DD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9357F"/>
    <w:rsid w:val="002A6705"/>
    <w:rsid w:val="002B26EE"/>
    <w:rsid w:val="002B3680"/>
    <w:rsid w:val="002C1216"/>
    <w:rsid w:val="002D3182"/>
    <w:rsid w:val="002D6920"/>
    <w:rsid w:val="002F3A3E"/>
    <w:rsid w:val="002F4477"/>
    <w:rsid w:val="003246F0"/>
    <w:rsid w:val="003321BD"/>
    <w:rsid w:val="00335831"/>
    <w:rsid w:val="003438C6"/>
    <w:rsid w:val="00345A37"/>
    <w:rsid w:val="00351AE3"/>
    <w:rsid w:val="00363938"/>
    <w:rsid w:val="003A0B23"/>
    <w:rsid w:val="003A29CF"/>
    <w:rsid w:val="003A7E2B"/>
    <w:rsid w:val="003B1C83"/>
    <w:rsid w:val="003F4A5D"/>
    <w:rsid w:val="00413449"/>
    <w:rsid w:val="00415434"/>
    <w:rsid w:val="0043100A"/>
    <w:rsid w:val="00496573"/>
    <w:rsid w:val="004A291E"/>
    <w:rsid w:val="004A3914"/>
    <w:rsid w:val="004A530B"/>
    <w:rsid w:val="004C3E5A"/>
    <w:rsid w:val="004D7667"/>
    <w:rsid w:val="004E7B33"/>
    <w:rsid w:val="00500466"/>
    <w:rsid w:val="00506FFE"/>
    <w:rsid w:val="00514B38"/>
    <w:rsid w:val="005160CF"/>
    <w:rsid w:val="00520B10"/>
    <w:rsid w:val="005367AB"/>
    <w:rsid w:val="005372B7"/>
    <w:rsid w:val="0055599D"/>
    <w:rsid w:val="00573693"/>
    <w:rsid w:val="005754A1"/>
    <w:rsid w:val="00575D47"/>
    <w:rsid w:val="0058526F"/>
    <w:rsid w:val="00585D62"/>
    <w:rsid w:val="00590C36"/>
    <w:rsid w:val="005A024F"/>
    <w:rsid w:val="005C1420"/>
    <w:rsid w:val="005E3404"/>
    <w:rsid w:val="00631AFA"/>
    <w:rsid w:val="00666508"/>
    <w:rsid w:val="00670CC6"/>
    <w:rsid w:val="00673998"/>
    <w:rsid w:val="0067476B"/>
    <w:rsid w:val="006755D8"/>
    <w:rsid w:val="006C51F3"/>
    <w:rsid w:val="006C5AC4"/>
    <w:rsid w:val="006E13E4"/>
    <w:rsid w:val="006E4073"/>
    <w:rsid w:val="006F5B60"/>
    <w:rsid w:val="00751D1C"/>
    <w:rsid w:val="007552A3"/>
    <w:rsid w:val="00757EC7"/>
    <w:rsid w:val="00787C80"/>
    <w:rsid w:val="007906A5"/>
    <w:rsid w:val="007B754B"/>
    <w:rsid w:val="00811B03"/>
    <w:rsid w:val="00811E4A"/>
    <w:rsid w:val="00817C4D"/>
    <w:rsid w:val="00826E4F"/>
    <w:rsid w:val="0084672E"/>
    <w:rsid w:val="00863678"/>
    <w:rsid w:val="00873F97"/>
    <w:rsid w:val="008A5756"/>
    <w:rsid w:val="008A746A"/>
    <w:rsid w:val="008C205B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743"/>
    <w:rsid w:val="00A24F37"/>
    <w:rsid w:val="00A8026D"/>
    <w:rsid w:val="00A822D6"/>
    <w:rsid w:val="00A94249"/>
    <w:rsid w:val="00AA6FD5"/>
    <w:rsid w:val="00AB6F19"/>
    <w:rsid w:val="00B15D28"/>
    <w:rsid w:val="00B26236"/>
    <w:rsid w:val="00B35A24"/>
    <w:rsid w:val="00B36C16"/>
    <w:rsid w:val="00B66713"/>
    <w:rsid w:val="00B7093B"/>
    <w:rsid w:val="00B8246E"/>
    <w:rsid w:val="00B86B23"/>
    <w:rsid w:val="00C06C9D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CD4D53"/>
    <w:rsid w:val="00D135EC"/>
    <w:rsid w:val="00D20BB3"/>
    <w:rsid w:val="00D30C11"/>
    <w:rsid w:val="00D46DE2"/>
    <w:rsid w:val="00D76163"/>
    <w:rsid w:val="00D8343E"/>
    <w:rsid w:val="00DB1192"/>
    <w:rsid w:val="00DB7EC2"/>
    <w:rsid w:val="00DE3754"/>
    <w:rsid w:val="00DE54E2"/>
    <w:rsid w:val="00E07BE1"/>
    <w:rsid w:val="00E16716"/>
    <w:rsid w:val="00E41F05"/>
    <w:rsid w:val="00E45F38"/>
    <w:rsid w:val="00E533F6"/>
    <w:rsid w:val="00E8191E"/>
    <w:rsid w:val="00E916E0"/>
    <w:rsid w:val="00EA3999"/>
    <w:rsid w:val="00EC4C68"/>
    <w:rsid w:val="00EC6F78"/>
    <w:rsid w:val="00F31FE1"/>
    <w:rsid w:val="00FA10BF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B21DD-A239-49E8-8F40-54500B84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5</cp:revision>
  <cp:lastPrinted>2018-01-25T08:20:00Z</cp:lastPrinted>
  <dcterms:created xsi:type="dcterms:W3CDTF">2018-09-12T13:42:00Z</dcterms:created>
  <dcterms:modified xsi:type="dcterms:W3CDTF">2018-09-12T14:02:00Z</dcterms:modified>
</cp:coreProperties>
</file>